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84" w:rsidRDefault="00575E33" w:rsidP="00575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33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:rsidR="00575E33" w:rsidRPr="00575E33" w:rsidRDefault="00575E33" w:rsidP="00575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3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«Риторика»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575E33">
        <w:rPr>
          <w:rFonts w:ascii="Times New Roman" w:hAnsi="Times New Roman" w:cs="Times New Roman"/>
          <w:b/>
          <w:sz w:val="28"/>
          <w:szCs w:val="28"/>
        </w:rPr>
        <w:t xml:space="preserve"> 7 -9 класс</w:t>
      </w:r>
      <w:r>
        <w:rPr>
          <w:rFonts w:ascii="Times New Roman" w:hAnsi="Times New Roman" w:cs="Times New Roman"/>
          <w:b/>
          <w:sz w:val="28"/>
          <w:szCs w:val="28"/>
        </w:rPr>
        <w:t>ов.</w:t>
      </w:r>
      <w:bookmarkStart w:id="0" w:name="_GoBack"/>
      <w:bookmarkEnd w:id="0"/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Рабочая программа по курсу «Риторика» для обучающихся 7 -9 классов создана на основе следующих нормативных документов: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N 1897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 xml:space="preserve">В МОУ «Гимназия №2» приоритетна реализация гуманитарной направленности образовательного процесса. В образовательной области «Филология» в соответствии с образовательной программой гимназии реализуется система углубленного изучения русского языка, которая дополняется изучением предмета «Риторика». При изучении данного предмета сохраняется преемственность. 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b/>
          <w:sz w:val="28"/>
          <w:szCs w:val="28"/>
        </w:rPr>
        <w:t>С 1-6 класс</w:t>
      </w:r>
      <w:r w:rsidRPr="00575E33">
        <w:rPr>
          <w:rFonts w:ascii="Times New Roman" w:hAnsi="Times New Roman" w:cs="Times New Roman"/>
          <w:sz w:val="28"/>
          <w:szCs w:val="28"/>
        </w:rPr>
        <w:t xml:space="preserve"> учащиеся гимназии изучают «Школьную риторику» во время внеурочной деятельности. 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b/>
          <w:sz w:val="28"/>
          <w:szCs w:val="28"/>
        </w:rPr>
        <w:t>С 7 класса</w:t>
      </w:r>
      <w:r w:rsidRPr="00575E33">
        <w:rPr>
          <w:rFonts w:ascii="Times New Roman" w:hAnsi="Times New Roman" w:cs="Times New Roman"/>
          <w:sz w:val="28"/>
          <w:szCs w:val="28"/>
        </w:rPr>
        <w:t xml:space="preserve"> предмет введен в учебный план гимназии, при этом использован вариативный компонент.</w:t>
      </w:r>
    </w:p>
    <w:p w:rsidR="00575E33" w:rsidRPr="00575E33" w:rsidRDefault="00575E33" w:rsidP="00575E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Использование вариативной части (школьного компонента)</w:t>
      </w:r>
    </w:p>
    <w:p w:rsidR="00575E33" w:rsidRPr="00575E33" w:rsidRDefault="00575E33" w:rsidP="00575E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7 класс-1час.</w:t>
      </w:r>
    </w:p>
    <w:p w:rsidR="00575E33" w:rsidRPr="00575E33" w:rsidRDefault="00575E33" w:rsidP="00575E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8 класс-1час.</w:t>
      </w:r>
    </w:p>
    <w:p w:rsidR="00575E33" w:rsidRPr="00575E33" w:rsidRDefault="00575E33" w:rsidP="00575E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9 класс-1 час.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Курс школьной риторики предполагает ведение предмета так, чтобы вызвать у учеников размышления о том, что такое взаимопонимание, контакт между людьми, как важно владеть словом в современном мире, о том, какое это бесценное богатство.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 xml:space="preserve">Рабочая программа «Риторика». 5-9 классы. Под ред. Т.А.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. Программа соответствует Федеральному государственному образовательному стандарту, рекомендована Министерством образования и науки РФ и обеспечена учебниками «Школьная риторика» для 5-7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. и «Риторика» для 8-11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., под ред. Т.А.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>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E33">
        <w:rPr>
          <w:rFonts w:ascii="Times New Roman" w:hAnsi="Times New Roman" w:cs="Times New Roman"/>
          <w:b/>
          <w:sz w:val="28"/>
          <w:szCs w:val="28"/>
        </w:rPr>
        <w:t>Программа реализована в следующем УМК: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 xml:space="preserve">1. Школьная риторика. Учебное пособие для общеобразовательной школы. В 2 ч. 5 класс / под ред.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 Т.А. - М.: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>, 2011 г.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2. Школьная риторика: 5 класс: Методические рекомендации</w:t>
      </w:r>
      <w:proofErr w:type="gramStart"/>
      <w:r w:rsidRPr="00575E3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75E33">
        <w:rPr>
          <w:rFonts w:ascii="Times New Roman" w:hAnsi="Times New Roman" w:cs="Times New Roman"/>
          <w:sz w:val="28"/>
          <w:szCs w:val="28"/>
        </w:rPr>
        <w:t xml:space="preserve">од ред. Т.А.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. - М: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>, 2011 г.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 xml:space="preserve">3. Школьная риторика. Учебное пособие для общеобразовательной школы. В 2 ч. 6 класс / под ред.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 Т.А. - М.: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>, 2011 г.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 xml:space="preserve">4. Школьная риторика. Учебное пособие для общеобразовательной школы. В 2 ч. 7 класс / под ред.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 Т.А. - М.: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>, 2011 г.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lastRenderedPageBreak/>
        <w:t xml:space="preserve">5. Школьная риторика. Учебное пособие для общеобразовательной школы. В 2 ч. 8 класс / под ред.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 Т.А. - М.: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>, 2011 г.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 xml:space="preserve">6. Школьная риторика. Учебное пособие для общеобразовательной школы. В 2 ч. 9 класс / под ред.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 Т.А. - М.: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>, 2011 г.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E33">
        <w:rPr>
          <w:rFonts w:ascii="Times New Roman" w:hAnsi="Times New Roman" w:cs="Times New Roman"/>
          <w:b/>
          <w:sz w:val="28"/>
          <w:szCs w:val="28"/>
        </w:rPr>
        <w:t>Цель предмета школьной риторики: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-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намерением, то есть формирование коммуникативных (риторических) умений.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575E33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575E33">
        <w:rPr>
          <w:rFonts w:ascii="Times New Roman" w:hAnsi="Times New Roman" w:cs="Times New Roman"/>
          <w:sz w:val="28"/>
          <w:szCs w:val="28"/>
        </w:rPr>
        <w:t xml:space="preserve"> предмет выполняет важный социальный заказ - учит успешному общению, то есть взаимодействию людей в самых различных сферах деятельности.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- самостоятельный учебный предмет.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E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- обучение умелой, искусной, а точнее - эффективной речи. Поэтому в центре риторики - обучение эффективному общению, общающийся человек.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Эффективное общение предполагает следование нормам литературного языка.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Эффективное общение -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</w:t>
      </w: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3" w:rsidRPr="00575E33" w:rsidRDefault="00575E33" w:rsidP="0057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>В сущности, в классической риторике всегда имелась в виду эффективность речи, когда давались рекомендации, как следует готовиться к выступлению, учитывать аудиторию и устанавливать с нею контакт, как реализовывать свой замысел, оценить свою речь и т.д.</w:t>
      </w:r>
    </w:p>
    <w:p w:rsidR="004E0C17" w:rsidRDefault="004E0C17"/>
    <w:sectPr w:rsidR="004E0C17" w:rsidSect="0043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33"/>
    <w:rsid w:val="00433C01"/>
    <w:rsid w:val="004E0C17"/>
    <w:rsid w:val="00575E33"/>
    <w:rsid w:val="00B0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3267</Characters>
  <Application>Microsoft Office Word</Application>
  <DocSecurity>0</DocSecurity>
  <Lines>27</Lines>
  <Paragraphs>7</Paragraphs>
  <ScaleCrop>false</ScaleCrop>
  <Company>Гимназия №2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Dmitry Stupnikov</cp:lastModifiedBy>
  <cp:revision>3</cp:revision>
  <dcterms:created xsi:type="dcterms:W3CDTF">2017-12-01T12:13:00Z</dcterms:created>
  <dcterms:modified xsi:type="dcterms:W3CDTF">2017-12-01T12:17:00Z</dcterms:modified>
</cp:coreProperties>
</file>